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4" w:rsidRDefault="005C0C24" w:rsidP="005C0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C24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24" w:rsidRDefault="005C0C24" w:rsidP="005C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24" w:rsidRPr="005C0C24" w:rsidRDefault="005C0C24" w:rsidP="005C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C24">
        <w:rPr>
          <w:rFonts w:ascii="Times New Roman" w:eastAsia="Times New Roman" w:hAnsi="Times New Roman" w:cs="Times New Roman"/>
          <w:b/>
          <w:sz w:val="28"/>
          <w:szCs w:val="28"/>
        </w:rPr>
        <w:t>Итоги реализации целевой модели: мнение эксперта</w:t>
      </w:r>
    </w:p>
    <w:p w:rsidR="005C0C24" w:rsidRDefault="005C0C24" w:rsidP="00EA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6A" w:rsidRPr="005C0C24" w:rsidRDefault="0028776A" w:rsidP="00EA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</w:t>
      </w:r>
      <w:proofErr w:type="spellStart"/>
      <w:proofErr w:type="gramStart"/>
      <w:r w:rsidRPr="005C0C24">
        <w:rPr>
          <w:rFonts w:ascii="Times New Roman" w:eastAsia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="00472388" w:rsidRPr="005C0C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472388" w:rsidRPr="005C0C24">
        <w:rPr>
          <w:rFonts w:ascii="Times New Roman" w:eastAsia="Times New Roman" w:hAnsi="Times New Roman" w:cs="Times New Roman"/>
          <w:sz w:val="28"/>
          <w:szCs w:val="28"/>
        </w:rPr>
        <w:t>делового климата)</w:t>
      </w: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 на региональном уровне </w:t>
      </w:r>
      <w:hyperlink r:id="rId5" w:history="1">
        <w:r w:rsidRPr="005C0C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Правительства Российской Федерации от 31января 2017 года № 147-р</w:t>
        </w:r>
      </w:hyperlink>
      <w:r w:rsidRPr="005C0C24">
        <w:rPr>
          <w:sz w:val="28"/>
          <w:szCs w:val="28"/>
        </w:rPr>
        <w:t xml:space="preserve"> </w:t>
      </w: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утверждены 12 целевых моделей упрощения процедур ведения бизнеса и повышения инвестиционной привлекательности субъектов Российской Федерации. </w:t>
      </w:r>
      <w:proofErr w:type="gramStart"/>
      <w:r w:rsidRPr="005C0C24">
        <w:rPr>
          <w:rFonts w:ascii="Times New Roman" w:eastAsia="Times New Roman" w:hAnsi="Times New Roman" w:cs="Times New Roman"/>
          <w:sz w:val="28"/>
          <w:szCs w:val="28"/>
        </w:rPr>
        <w:t>Для беседы о целевых моделях и роли Управления Росреестра по Республике Алтай в их реализации, мы пригласили</w:t>
      </w:r>
      <w:r w:rsidR="00472388" w:rsidRPr="005C0C24">
        <w:rPr>
          <w:rFonts w:ascii="Times New Roman" w:eastAsia="Times New Roman" w:hAnsi="Times New Roman" w:cs="Times New Roman"/>
          <w:sz w:val="28"/>
          <w:szCs w:val="28"/>
        </w:rPr>
        <w:t xml:space="preserve"> Сопредседателя</w:t>
      </w: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388" w:rsidRPr="005C0C24">
        <w:rPr>
          <w:rFonts w:ascii="Times New Roman" w:eastAsia="Times New Roman" w:hAnsi="Times New Roman" w:cs="Times New Roman"/>
          <w:sz w:val="28"/>
          <w:szCs w:val="28"/>
        </w:rPr>
        <w:t xml:space="preserve">Экспертной группы по мониторингу и контролю за внедрением целевых моделей упрощения процедур ведения бизнеса и повышения инвестиционной привлекательности в Республике Алтай (с 2014 года – </w:t>
      </w: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координатор экспертной группы по </w:t>
      </w:r>
      <w:r w:rsidR="00472388" w:rsidRPr="005C0C24">
        <w:rPr>
          <w:rFonts w:ascii="Times New Roman" w:eastAsia="Times New Roman" w:hAnsi="Times New Roman" w:cs="Times New Roman"/>
          <w:sz w:val="28"/>
          <w:szCs w:val="28"/>
        </w:rPr>
        <w:t xml:space="preserve">внедрению и </w:t>
      </w: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мониторингу </w:t>
      </w:r>
      <w:r w:rsidR="00472388" w:rsidRPr="005C0C24">
        <w:rPr>
          <w:rFonts w:ascii="Times New Roman" w:eastAsia="Times New Roman" w:hAnsi="Times New Roman" w:cs="Times New Roman"/>
          <w:sz w:val="28"/>
          <w:szCs w:val="28"/>
        </w:rPr>
        <w:t>Стандарта деятельности органов исполнительной власти</w:t>
      </w:r>
      <w:r w:rsidR="00A837CD" w:rsidRPr="005C0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7CD" w:rsidRPr="005C0C24">
        <w:rPr>
          <w:rFonts w:ascii="Times New Roman" w:eastAsia="Calibri" w:hAnsi="Times New Roman"/>
          <w:sz w:val="28"/>
          <w:szCs w:val="28"/>
        </w:rPr>
        <w:t>субъекта Российской Федерации по обеспечению благоприятного</w:t>
      </w:r>
      <w:proofErr w:type="gramEnd"/>
      <w:r w:rsidR="00A837CD" w:rsidRPr="005C0C24">
        <w:rPr>
          <w:rFonts w:ascii="Times New Roman" w:eastAsia="Calibri" w:hAnsi="Times New Roman"/>
          <w:sz w:val="28"/>
          <w:szCs w:val="28"/>
        </w:rPr>
        <w:t xml:space="preserve"> инвестиционного климата в </w:t>
      </w:r>
      <w:r w:rsidRPr="005C0C24">
        <w:rPr>
          <w:rFonts w:ascii="Times New Roman" w:eastAsia="Times New Roman" w:hAnsi="Times New Roman" w:cs="Times New Roman"/>
          <w:sz w:val="28"/>
          <w:szCs w:val="28"/>
        </w:rPr>
        <w:t>Республике Алтай</w:t>
      </w:r>
      <w:r w:rsidR="00472388" w:rsidRPr="005C0C2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 Романа Владимировича Ветрова.</w:t>
      </w:r>
    </w:p>
    <w:p w:rsidR="003647AC" w:rsidRPr="005C0C24" w:rsidRDefault="005C0C24" w:rsidP="00EA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7AC" w:rsidRPr="005C0C24">
        <w:rPr>
          <w:rFonts w:ascii="Times New Roman" w:eastAsia="Times New Roman" w:hAnsi="Times New Roman" w:cs="Times New Roman"/>
          <w:sz w:val="28"/>
          <w:szCs w:val="28"/>
        </w:rPr>
        <w:t xml:space="preserve">Роман Владимирович, </w:t>
      </w:r>
      <w:r w:rsidR="007661F0" w:rsidRPr="005C0C24">
        <w:rPr>
          <w:rFonts w:ascii="Times New Roman" w:eastAsia="Times New Roman" w:hAnsi="Times New Roman" w:cs="Times New Roman"/>
          <w:sz w:val="28"/>
          <w:szCs w:val="28"/>
        </w:rPr>
        <w:t>поясните, пожалуйста, что такое целевая модель?</w:t>
      </w:r>
    </w:p>
    <w:p w:rsidR="007661F0" w:rsidRP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 xml:space="preserve">- </w:t>
      </w:r>
      <w:r w:rsidR="007661F0" w:rsidRPr="005C0C24">
        <w:rPr>
          <w:sz w:val="28"/>
          <w:szCs w:val="28"/>
        </w:rPr>
        <w:t>Целевая модель представляет собой систему факторов, обеспечивающих благоприятный инвестиционный климат. По каждому фактору определено целевое значение, а также показатели, с помощью которых можно оценить процесс движения к поставленной цели.</w:t>
      </w:r>
      <w:r w:rsidR="00EA0612" w:rsidRPr="005C0C24">
        <w:rPr>
          <w:sz w:val="28"/>
          <w:szCs w:val="28"/>
        </w:rPr>
        <w:t xml:space="preserve"> </w:t>
      </w:r>
      <w:r w:rsidR="001303F2" w:rsidRPr="005C0C24">
        <w:rPr>
          <w:sz w:val="28"/>
          <w:szCs w:val="28"/>
        </w:rPr>
        <w:t>ЦМ дает ответ на два вопроса – чего мы хотим достичь и как надо действовать.</w:t>
      </w:r>
      <w:r w:rsidR="001303F2" w:rsidRPr="005C0C24">
        <w:rPr>
          <w:b/>
          <w:sz w:val="28"/>
          <w:szCs w:val="28"/>
        </w:rPr>
        <w:t xml:space="preserve"> </w:t>
      </w:r>
      <w:proofErr w:type="gramStart"/>
      <w:r w:rsidR="00EA0612" w:rsidRPr="005C0C24">
        <w:rPr>
          <w:b/>
          <w:sz w:val="28"/>
          <w:szCs w:val="28"/>
        </w:rPr>
        <w:t>(</w:t>
      </w:r>
      <w:r w:rsidR="001303F2" w:rsidRPr="005C0C24">
        <w:rPr>
          <w:sz w:val="28"/>
          <w:szCs w:val="28"/>
        </w:rPr>
        <w:t>Разработаны рабочими группами из представителей профильных министерств/ведомств, деловых объединений, экспертного и предпринимательского сообщества).</w:t>
      </w:r>
      <w:proofErr w:type="gramEnd"/>
    </w:p>
    <w:p w:rsidR="007661F0" w:rsidRPr="005C0C24" w:rsidRDefault="007661F0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>Для каждого региона составлен профиль соответствия целевой модели, сформированы рекомендации по улучшению ситуации и представлены конкретные успешные практики.</w:t>
      </w:r>
    </w:p>
    <w:p w:rsidR="0028776A" w:rsidRPr="005C0C24" w:rsidRDefault="005C0C24" w:rsidP="00EA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2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8776A" w:rsidRPr="005C0C24">
        <w:rPr>
          <w:rFonts w:ascii="Times New Roman" w:eastAsia="Times New Roman" w:hAnsi="Times New Roman" w:cs="Times New Roman"/>
          <w:sz w:val="28"/>
          <w:szCs w:val="28"/>
        </w:rPr>
        <w:t xml:space="preserve"> Какова роль </w:t>
      </w:r>
      <w:proofErr w:type="spellStart"/>
      <w:r w:rsidR="0028776A" w:rsidRPr="005C0C2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28776A" w:rsidRPr="005C0C24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целевых моделей?</w:t>
      </w:r>
    </w:p>
    <w:p w:rsidR="003647AC" w:rsidRPr="005C0C24" w:rsidRDefault="005C0C24" w:rsidP="00EA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2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647AC" w:rsidRPr="005C0C24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="003647AC" w:rsidRPr="005C0C24">
        <w:rPr>
          <w:rFonts w:ascii="Times New Roman" w:eastAsia="Times New Roman" w:hAnsi="Times New Roman" w:cs="Times New Roman"/>
          <w:sz w:val="28"/>
          <w:szCs w:val="28"/>
        </w:rPr>
        <w:t xml:space="preserve"> принял активное участие в разработке двух целевых моделей −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регионах. </w:t>
      </w:r>
    </w:p>
    <w:p w:rsidR="003647AC" w:rsidRPr="005C0C24" w:rsidRDefault="003647AC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 xml:space="preserve">Целевые модели по регистрации прав и кадастровому учету направлены на совершенствование процесса управления земельными ресурсами и повышение инвестиционной привлекательности регионов. При составлении моделей проанализирован региональный опыт в части выполнения учетно-регистрационных процедур: их количество и временные затраты, удовлетворенность заявителей. Результаты анализа лучших практик и причин отставания на региональном уровне позволили сформировать системные решения по оптимизации процессов </w:t>
      </w:r>
      <w:r w:rsidRPr="005C0C24">
        <w:rPr>
          <w:sz w:val="28"/>
          <w:szCs w:val="28"/>
        </w:rPr>
        <w:lastRenderedPageBreak/>
        <w:t>регистрации прав и кадастрового учета недвижимости, в основе которых лежит слаженное взаимодействие всех участников процесса.</w:t>
      </w:r>
    </w:p>
    <w:p w:rsidR="003647AC" w:rsidRP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b/>
          <w:sz w:val="28"/>
          <w:szCs w:val="28"/>
        </w:rPr>
        <w:t xml:space="preserve">- </w:t>
      </w:r>
      <w:r w:rsidR="0028776A" w:rsidRPr="005C0C24">
        <w:rPr>
          <w:sz w:val="28"/>
          <w:szCs w:val="28"/>
        </w:rPr>
        <w:t xml:space="preserve"> </w:t>
      </w:r>
      <w:r w:rsidR="003647AC" w:rsidRPr="005C0C24">
        <w:rPr>
          <w:sz w:val="28"/>
          <w:szCs w:val="28"/>
        </w:rPr>
        <w:t>Для чего нужны целевые модели?</w:t>
      </w:r>
    </w:p>
    <w:p w:rsidR="003647AC" w:rsidRP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b/>
          <w:sz w:val="28"/>
          <w:szCs w:val="28"/>
        </w:rPr>
        <w:t xml:space="preserve">- </w:t>
      </w:r>
      <w:r w:rsidR="003647AC" w:rsidRPr="005C0C24">
        <w:rPr>
          <w:sz w:val="28"/>
          <w:szCs w:val="28"/>
        </w:rPr>
        <w:t>Субъекты Российской Федерации должны оценить текущее состояние инвестиционного климата региона по ключевым факторам и обеспечить внедрение изменений, направленных на формирование благоприятных условий для развития бизнеса.</w:t>
      </w:r>
    </w:p>
    <w:p w:rsidR="00EF31F6" w:rsidRPr="005C0C24" w:rsidRDefault="00EF31F6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>Значения текущих показателей по каждой целевой модели вносятся ответственными лицами в систему «</w:t>
      </w:r>
      <w:r w:rsidRPr="005C0C24">
        <w:rPr>
          <w:sz w:val="28"/>
          <w:szCs w:val="28"/>
          <w:lang w:val="en-US"/>
        </w:rPr>
        <w:t>Leader</w:t>
      </w:r>
      <w:r w:rsidRPr="005C0C24">
        <w:rPr>
          <w:sz w:val="28"/>
          <w:szCs w:val="28"/>
        </w:rPr>
        <w:t>-</w:t>
      </w:r>
      <w:r w:rsidRPr="005C0C24">
        <w:rPr>
          <w:sz w:val="28"/>
          <w:szCs w:val="28"/>
          <w:lang w:val="en-US"/>
        </w:rPr>
        <w:t>ID</w:t>
      </w:r>
      <w:r w:rsidRPr="005C0C24">
        <w:rPr>
          <w:sz w:val="28"/>
          <w:szCs w:val="28"/>
        </w:rPr>
        <w:t>».</w:t>
      </w:r>
    </w:p>
    <w:p w:rsidR="0028776A" w:rsidRP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b/>
          <w:sz w:val="28"/>
          <w:szCs w:val="28"/>
        </w:rPr>
        <w:t xml:space="preserve">- </w:t>
      </w:r>
      <w:r w:rsidR="0028776A" w:rsidRPr="005C0C24">
        <w:rPr>
          <w:sz w:val="28"/>
          <w:szCs w:val="28"/>
        </w:rPr>
        <w:t>Каковы значения текущих показателей реализации целевой модели «Регистрация права собственности на земельные участки и объекты недвижимого имущества»?</w:t>
      </w:r>
    </w:p>
    <w:p w:rsidR="0028776A" w:rsidRP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b/>
          <w:sz w:val="28"/>
          <w:szCs w:val="28"/>
        </w:rPr>
        <w:t>-</w:t>
      </w:r>
      <w:r w:rsidR="0028776A" w:rsidRPr="005C0C24">
        <w:rPr>
          <w:b/>
          <w:sz w:val="28"/>
          <w:szCs w:val="28"/>
        </w:rPr>
        <w:t xml:space="preserve"> </w:t>
      </w:r>
      <w:r w:rsidR="0028776A" w:rsidRPr="005C0C24">
        <w:rPr>
          <w:sz w:val="28"/>
          <w:szCs w:val="28"/>
        </w:rPr>
        <w:t>Согласно полученным данным, срок государственной регистрации прав на объекты недвижимого имущества составил 5 дней.</w:t>
      </w:r>
    </w:p>
    <w:p w:rsidR="0028776A" w:rsidRPr="005C0C24" w:rsidRDefault="0028776A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>Количество пакетов документов, подаваемых на государственный кадастровый учет и (или) государственную регистрацию прав в расчете на одно окно в день, не превышает установленных 19 пакетов в день, и составляет 6.7 пакетов в филиале ФГБУ «ФКП Росреестра» по Республике Алтай и 3.7 пакета в АУ РА «МФЦ».</w:t>
      </w:r>
    </w:p>
    <w:p w:rsidR="0028776A" w:rsidRPr="005C0C24" w:rsidRDefault="0028776A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>При этом</w:t>
      </w:r>
      <w:proofErr w:type="gramStart"/>
      <w:r w:rsidRPr="005C0C24">
        <w:rPr>
          <w:sz w:val="28"/>
          <w:szCs w:val="28"/>
        </w:rPr>
        <w:t>,</w:t>
      </w:r>
      <w:proofErr w:type="gramEnd"/>
      <w:r w:rsidRPr="005C0C24">
        <w:rPr>
          <w:sz w:val="28"/>
          <w:szCs w:val="28"/>
        </w:rPr>
        <w:t xml:space="preserve"> </w:t>
      </w:r>
      <w:r w:rsidR="00EF31F6" w:rsidRPr="005C0C24">
        <w:rPr>
          <w:sz w:val="28"/>
          <w:szCs w:val="28"/>
        </w:rPr>
        <w:t xml:space="preserve">хочу обратить внимание </w:t>
      </w:r>
      <w:r w:rsidRPr="005C0C24">
        <w:rPr>
          <w:sz w:val="28"/>
          <w:szCs w:val="28"/>
        </w:rPr>
        <w:t>предпринимателей и представителей юридических лиц региона, что в филиалах АУ РА «МФЦ» в г. Горно-Алтайске и с. Майма имеются специализированные окна для оказания услуг бизнесу, в которых можно получить все необходимые услуги, потратив при этом минимум времени.</w:t>
      </w:r>
    </w:p>
    <w:p w:rsidR="0028776A" w:rsidRPr="005C0C24" w:rsidRDefault="0028776A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>Доля заявлений о государственной регистрации прав, рассмотрение которых приостановлено, составила 2.5 %; доля заявлений о государственной регистрации прав, по которым в регистрационных действиях отказано, в общем количестве поданных заявлений о государственной регистрации прав составила 0.35 %.</w:t>
      </w:r>
    </w:p>
    <w:p w:rsidR="00EF31F6" w:rsidRPr="005C0C24" w:rsidRDefault="00EF31F6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sz w:val="28"/>
          <w:szCs w:val="28"/>
        </w:rPr>
        <w:t>Таким образом, процент достижения поставленных целей на текущий год составляет 100%.</w:t>
      </w:r>
    </w:p>
    <w:p w:rsidR="00EF31F6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C24">
        <w:rPr>
          <w:b/>
          <w:sz w:val="28"/>
          <w:szCs w:val="28"/>
        </w:rPr>
        <w:t>-</w:t>
      </w:r>
      <w:r w:rsidRPr="005C0C24">
        <w:rPr>
          <w:sz w:val="28"/>
          <w:szCs w:val="28"/>
        </w:rPr>
        <w:t xml:space="preserve"> Спасибо, </w:t>
      </w:r>
      <w:r w:rsidR="00EF31F6" w:rsidRPr="005C0C24">
        <w:rPr>
          <w:sz w:val="28"/>
          <w:szCs w:val="28"/>
        </w:rPr>
        <w:t>Роман Владимирович. Надеемся, что достигнутые результаты окажут положительное влияние на состояние инвестиционного климата в нашем регионе</w:t>
      </w:r>
      <w:r w:rsidR="007E24AD" w:rsidRPr="005C0C24">
        <w:rPr>
          <w:sz w:val="28"/>
          <w:szCs w:val="28"/>
        </w:rPr>
        <w:t>.</w:t>
      </w:r>
    </w:p>
    <w:p w:rsid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C24" w:rsidRPr="005C0C24" w:rsidRDefault="005C0C24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76A" w:rsidRPr="005C0C24" w:rsidRDefault="0028776A" w:rsidP="00EA061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C0C24">
        <w:rPr>
          <w:sz w:val="28"/>
          <w:szCs w:val="28"/>
        </w:rPr>
        <w:br/>
      </w:r>
    </w:p>
    <w:p w:rsidR="0028776A" w:rsidRPr="005C0C24" w:rsidRDefault="0028776A" w:rsidP="00EA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8776A" w:rsidRPr="005C0C24" w:rsidSect="003647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AC"/>
    <w:rsid w:val="00045CCA"/>
    <w:rsid w:val="001303F2"/>
    <w:rsid w:val="00171131"/>
    <w:rsid w:val="002147DF"/>
    <w:rsid w:val="0028776A"/>
    <w:rsid w:val="00333133"/>
    <w:rsid w:val="003647AC"/>
    <w:rsid w:val="0047078F"/>
    <w:rsid w:val="00472388"/>
    <w:rsid w:val="005C0C24"/>
    <w:rsid w:val="007661F0"/>
    <w:rsid w:val="007E24AD"/>
    <w:rsid w:val="009E51F8"/>
    <w:rsid w:val="00A837CD"/>
    <w:rsid w:val="00B5263D"/>
    <w:rsid w:val="00E35AB8"/>
    <w:rsid w:val="00E81A9C"/>
    <w:rsid w:val="00EA0612"/>
    <w:rsid w:val="00EF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47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upload/Doc/press/dplfMsmcALNGS3lkDrh6XAYscv7quKX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Напалкова</cp:lastModifiedBy>
  <cp:revision>3</cp:revision>
  <cp:lastPrinted>2017-11-27T02:25:00Z</cp:lastPrinted>
  <dcterms:created xsi:type="dcterms:W3CDTF">2017-11-21T04:03:00Z</dcterms:created>
  <dcterms:modified xsi:type="dcterms:W3CDTF">2017-11-27T02:26:00Z</dcterms:modified>
</cp:coreProperties>
</file>